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hint="eastAsia" w:cs="宋体"/>
          <w:b/>
          <w:bCs/>
          <w:sz w:val="28"/>
          <w:szCs w:val="28"/>
        </w:rPr>
        <w:t>药物临床试验初始审查申请表</w:t>
      </w:r>
    </w:p>
    <w:p>
      <w:pPr>
        <w:wordWrap w:val="0"/>
        <w:spacing w:after="156" w:afterLines="50"/>
        <w:jc w:val="right"/>
        <w:rPr>
          <w:rFonts w:cs="Times New Roman"/>
          <w:b/>
          <w:bCs/>
          <w:sz w:val="28"/>
          <w:szCs w:val="28"/>
        </w:rPr>
      </w:pPr>
    </w:p>
    <w:tbl>
      <w:tblPr>
        <w:tblStyle w:val="5"/>
        <w:tblW w:w="8524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1423"/>
        <w:gridCol w:w="1352"/>
        <w:gridCol w:w="1134"/>
        <w:gridCol w:w="1417"/>
        <w:gridCol w:w="1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</w:rPr>
              <w:t>项目名称</w:t>
            </w:r>
          </w:p>
        </w:tc>
        <w:tc>
          <w:tcPr>
            <w:tcW w:w="6796" w:type="dxa"/>
            <w:gridSpan w:val="5"/>
          </w:tcPr>
          <w:p>
            <w:pPr>
              <w:spacing w:line="480" w:lineRule="auto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</w:tcPr>
          <w:p>
            <w:pPr>
              <w:spacing w:line="480" w:lineRule="auto"/>
              <w:jc w:val="left"/>
              <w:rPr>
                <w:rFonts w:ascii="黑体" w:hAnsi="黑体" w:eastAsia="黑体"/>
              </w:rPr>
            </w:pPr>
            <w:r>
              <w:rPr>
                <w:rFonts w:ascii="黑体" w:hAnsi="黑体" w:eastAsia="黑体" w:cs="黑体"/>
              </w:rPr>
              <w:t>CFDA</w:t>
            </w:r>
            <w:r>
              <w:rPr>
                <w:rFonts w:hint="eastAsia" w:ascii="黑体" w:hAnsi="黑体" w:eastAsia="黑体" w:cs="黑体"/>
              </w:rPr>
              <w:t>批件号</w:t>
            </w:r>
          </w:p>
        </w:tc>
        <w:tc>
          <w:tcPr>
            <w:tcW w:w="6796" w:type="dxa"/>
            <w:gridSpan w:val="5"/>
          </w:tcPr>
          <w:p>
            <w:pPr>
              <w:spacing w:line="480" w:lineRule="auto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</w:tcPr>
          <w:p>
            <w:pPr>
              <w:spacing w:line="480" w:lineRule="auto"/>
              <w:jc w:val="left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类别</w:t>
            </w:r>
          </w:p>
        </w:tc>
        <w:tc>
          <w:tcPr>
            <w:tcW w:w="5326" w:type="dxa"/>
            <w:gridSpan w:val="4"/>
          </w:tcPr>
          <w:p>
            <w:pPr>
              <w:spacing w:line="480" w:lineRule="auto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□中药</w:t>
            </w:r>
            <w:r>
              <w:rPr>
                <w:rFonts w:ascii="黑体" w:hAnsi="黑体" w:eastAsia="黑体" w:cs="黑体"/>
              </w:rPr>
              <w:t xml:space="preserve">    </w:t>
            </w:r>
            <w:r>
              <w:rPr>
                <w:rFonts w:hint="eastAsia" w:ascii="黑体" w:hAnsi="黑体" w:eastAsia="黑体" w:cs="黑体"/>
              </w:rPr>
              <w:t>□化学药</w:t>
            </w:r>
            <w:r>
              <w:rPr>
                <w:rFonts w:ascii="黑体" w:hAnsi="黑体" w:eastAsia="黑体" w:cs="黑体"/>
              </w:rPr>
              <w:t xml:space="preserve">    </w:t>
            </w:r>
            <w:r>
              <w:rPr>
                <w:rFonts w:hint="eastAsia" w:ascii="黑体" w:hAnsi="黑体" w:eastAsia="黑体" w:cs="黑体"/>
              </w:rPr>
              <w:t>□生物制品</w:t>
            </w:r>
            <w:r>
              <w:rPr>
                <w:rFonts w:ascii="黑体" w:hAnsi="黑体" w:eastAsia="黑体" w:cs="黑体"/>
              </w:rPr>
              <w:t xml:space="preserve">    </w:t>
            </w:r>
            <w:r>
              <w:rPr>
                <w:rFonts w:hint="eastAsia" w:ascii="黑体" w:hAnsi="黑体" w:eastAsia="黑体" w:cs="黑体"/>
              </w:rPr>
              <w:t>□进口药</w:t>
            </w:r>
          </w:p>
        </w:tc>
        <w:tc>
          <w:tcPr>
            <w:tcW w:w="1470" w:type="dxa"/>
          </w:tcPr>
          <w:p>
            <w:pPr>
              <w:spacing w:line="480" w:lineRule="auto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第</w:t>
            </w:r>
            <w:r>
              <w:rPr>
                <w:rFonts w:ascii="黑体" w:hAnsi="黑体" w:eastAsia="黑体" w:cs="黑体"/>
                <w:u w:val="single"/>
              </w:rPr>
              <w:t xml:space="preserve">   </w:t>
            </w:r>
            <w:r>
              <w:rPr>
                <w:rFonts w:hint="eastAsia" w:ascii="黑体" w:hAnsi="黑体" w:eastAsia="黑体" w:cs="黑体"/>
              </w:rPr>
              <w:t>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</w:tcPr>
          <w:p>
            <w:pPr>
              <w:spacing w:line="480" w:lineRule="auto"/>
              <w:jc w:val="left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试验分期</w:t>
            </w:r>
          </w:p>
        </w:tc>
        <w:tc>
          <w:tcPr>
            <w:tcW w:w="6796" w:type="dxa"/>
            <w:gridSpan w:val="5"/>
          </w:tcPr>
          <w:p>
            <w:pPr>
              <w:spacing w:line="480" w:lineRule="auto"/>
              <w:ind w:firstLine="210" w:firstLineChars="100"/>
              <w:jc w:val="left"/>
              <w:rPr>
                <w:rFonts w:ascii="黑体" w:hAnsi="黑体" w:eastAsia="黑体"/>
                <w:u w:val="single"/>
              </w:rPr>
            </w:pPr>
            <w:r>
              <w:rPr>
                <w:rFonts w:hint="eastAsia" w:ascii="黑体" w:hAnsi="黑体" w:eastAsia="黑体" w:cs="黑体"/>
              </w:rPr>
              <w:t>□Ⅱ期</w:t>
            </w:r>
            <w:r>
              <w:rPr>
                <w:rFonts w:ascii="黑体" w:hAnsi="黑体" w:eastAsia="黑体" w:cs="黑体"/>
              </w:rPr>
              <w:t xml:space="preserve">   </w:t>
            </w:r>
            <w:r>
              <w:rPr>
                <w:rFonts w:hint="eastAsia" w:ascii="黑体" w:hAnsi="黑体" w:eastAsia="黑体" w:cs="黑体"/>
              </w:rPr>
              <w:t>□Ⅲ期</w:t>
            </w:r>
            <w:r>
              <w:rPr>
                <w:rFonts w:ascii="黑体" w:hAnsi="黑体" w:eastAsia="黑体" w:cs="黑体"/>
              </w:rPr>
              <w:t xml:space="preserve">    </w:t>
            </w:r>
            <w:r>
              <w:rPr>
                <w:rFonts w:hint="eastAsia" w:ascii="黑体" w:hAnsi="黑体" w:eastAsia="黑体" w:cs="黑体"/>
              </w:rPr>
              <w:t>□Ⅳ期</w:t>
            </w:r>
            <w:r>
              <w:rPr>
                <w:rFonts w:ascii="黑体" w:hAnsi="黑体" w:eastAsia="黑体" w:cs="黑体"/>
              </w:rPr>
              <w:t xml:space="preserve">   </w:t>
            </w:r>
            <w:r>
              <w:rPr>
                <w:rFonts w:hint="eastAsia" w:ascii="黑体" w:hAnsi="黑体" w:eastAsia="黑体" w:cs="黑体"/>
              </w:rPr>
              <w:t>□临床验证</w:t>
            </w:r>
            <w:r>
              <w:rPr>
                <w:rFonts w:ascii="黑体" w:hAnsi="黑体" w:eastAsia="黑体" w:cs="黑体"/>
              </w:rPr>
              <w:t xml:space="preserve">   </w:t>
            </w:r>
            <w:r>
              <w:rPr>
                <w:rFonts w:hint="eastAsia" w:ascii="黑体" w:hAnsi="黑体" w:eastAsia="黑体" w:cs="黑体"/>
              </w:rPr>
              <w:t>□其他</w:t>
            </w:r>
            <w:r>
              <w:rPr>
                <w:rFonts w:ascii="黑体" w:hAnsi="黑体" w:eastAsia="黑体" w:cs="黑体"/>
                <w:u w:val="single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728" w:type="dxa"/>
            <w:vAlign w:val="center"/>
          </w:tcPr>
          <w:p>
            <w:pPr>
              <w:spacing w:line="360" w:lineRule="auto"/>
              <w:jc w:val="left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申办方</w:t>
            </w:r>
          </w:p>
        </w:tc>
        <w:tc>
          <w:tcPr>
            <w:tcW w:w="3909" w:type="dxa"/>
            <w:gridSpan w:val="3"/>
            <w:vAlign w:val="center"/>
          </w:tcPr>
          <w:p>
            <w:pPr>
              <w:spacing w:line="360" w:lineRule="auto"/>
              <w:rPr>
                <w:rFonts w:ascii="黑体" w:hAnsi="黑体" w:eastAsia="黑体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联系人</w:t>
            </w:r>
          </w:p>
        </w:tc>
        <w:tc>
          <w:tcPr>
            <w:tcW w:w="1470" w:type="dxa"/>
          </w:tcPr>
          <w:p>
            <w:pPr>
              <w:spacing w:line="360" w:lineRule="auto"/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728" w:type="dxa"/>
            <w:vAlign w:val="center"/>
          </w:tcPr>
          <w:p>
            <w:pPr>
              <w:jc w:val="left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联系地址</w:t>
            </w:r>
            <w:r>
              <w:rPr>
                <w:rFonts w:ascii="黑体" w:hAnsi="黑体" w:eastAsia="黑体" w:cs="黑体"/>
              </w:rPr>
              <w:t>及电话</w:t>
            </w:r>
          </w:p>
        </w:tc>
        <w:tc>
          <w:tcPr>
            <w:tcW w:w="6796" w:type="dxa"/>
            <w:gridSpan w:val="5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728" w:type="dxa"/>
            <w:vAlign w:val="center"/>
          </w:tcPr>
          <w:p>
            <w:pPr>
              <w:spacing w:line="360" w:lineRule="auto"/>
              <w:jc w:val="left"/>
              <w:rPr>
                <w:rFonts w:ascii="黑体" w:hAnsi="黑体" w:eastAsia="黑体"/>
              </w:rPr>
            </w:pPr>
            <w:r>
              <w:rPr>
                <w:rFonts w:ascii="黑体" w:hAnsi="黑体" w:eastAsia="黑体" w:cs="黑体"/>
              </w:rPr>
              <w:t>CRO</w:t>
            </w:r>
            <w:r>
              <w:rPr>
                <w:rFonts w:hint="eastAsia" w:ascii="黑体" w:hAnsi="黑体" w:eastAsia="黑体" w:cs="黑体"/>
              </w:rPr>
              <w:t>（如有）</w:t>
            </w:r>
          </w:p>
        </w:tc>
        <w:tc>
          <w:tcPr>
            <w:tcW w:w="3909" w:type="dxa"/>
            <w:gridSpan w:val="3"/>
          </w:tcPr>
          <w:p>
            <w:pPr>
              <w:spacing w:line="360" w:lineRule="auto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联系人</w:t>
            </w:r>
          </w:p>
        </w:tc>
        <w:tc>
          <w:tcPr>
            <w:tcW w:w="1470" w:type="dxa"/>
          </w:tcPr>
          <w:p>
            <w:pPr>
              <w:spacing w:line="360" w:lineRule="auto"/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728" w:type="dxa"/>
            <w:vAlign w:val="center"/>
          </w:tcPr>
          <w:p>
            <w:pPr>
              <w:jc w:val="left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联系地址</w:t>
            </w:r>
            <w:r>
              <w:rPr>
                <w:rFonts w:ascii="黑体" w:hAnsi="黑体" w:eastAsia="黑体" w:cs="黑体"/>
              </w:rPr>
              <w:t>及电话</w:t>
            </w:r>
          </w:p>
        </w:tc>
        <w:tc>
          <w:tcPr>
            <w:tcW w:w="6796" w:type="dxa"/>
            <w:gridSpan w:val="5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728" w:type="dxa"/>
            <w:vAlign w:val="center"/>
          </w:tcPr>
          <w:p>
            <w:pPr>
              <w:jc w:val="left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预计试验时间</w:t>
            </w:r>
          </w:p>
        </w:tc>
        <w:tc>
          <w:tcPr>
            <w:tcW w:w="6796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年</w:t>
            </w:r>
            <w:r>
              <w:rPr>
                <w:rFonts w:ascii="黑体" w:hAnsi="黑体" w:eastAsia="黑体" w:cs="黑体"/>
              </w:rPr>
              <w:t xml:space="preserve">   </w:t>
            </w:r>
            <w:r>
              <w:rPr>
                <w:rFonts w:hint="eastAsia" w:ascii="黑体" w:hAnsi="黑体" w:eastAsia="黑体" w:cs="黑体"/>
              </w:rPr>
              <w:t>月</w:t>
            </w:r>
            <w:r>
              <w:rPr>
                <w:rFonts w:ascii="黑体" w:hAnsi="黑体" w:eastAsia="黑体" w:cs="黑体"/>
              </w:rPr>
              <w:t xml:space="preserve">   </w:t>
            </w:r>
            <w:r>
              <w:rPr>
                <w:rFonts w:hint="eastAsia" w:ascii="黑体" w:hAnsi="黑体" w:eastAsia="黑体" w:cs="黑体"/>
              </w:rPr>
              <w:t>日～</w:t>
            </w:r>
            <w:r>
              <w:rPr>
                <w:rFonts w:ascii="黑体" w:hAnsi="黑体" w:eastAsia="黑体" w:cs="黑体"/>
              </w:rPr>
              <w:t xml:space="preserve">    </w:t>
            </w:r>
            <w:r>
              <w:rPr>
                <w:rFonts w:hint="eastAsia" w:ascii="黑体" w:hAnsi="黑体" w:eastAsia="黑体" w:cs="黑体"/>
              </w:rPr>
              <w:t>年</w:t>
            </w:r>
            <w:r>
              <w:rPr>
                <w:rFonts w:ascii="黑体" w:hAnsi="黑体" w:eastAsia="黑体" w:cs="黑体"/>
              </w:rPr>
              <w:t xml:space="preserve">   </w:t>
            </w:r>
            <w:r>
              <w:rPr>
                <w:rFonts w:hint="eastAsia" w:ascii="黑体" w:hAnsi="黑体" w:eastAsia="黑体" w:cs="黑体"/>
              </w:rPr>
              <w:t>月</w:t>
            </w:r>
            <w:r>
              <w:rPr>
                <w:rFonts w:ascii="黑体" w:hAnsi="黑体" w:eastAsia="黑体" w:cs="黑体"/>
              </w:rPr>
              <w:t xml:space="preserve">   </w:t>
            </w:r>
            <w:r>
              <w:rPr>
                <w:rFonts w:hint="eastAsia" w:ascii="黑体" w:hAnsi="黑体" w:eastAsia="黑体" w:cs="黑体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vAlign w:val="center"/>
          </w:tcPr>
          <w:p>
            <w:pPr>
              <w:spacing w:before="100" w:beforeAutospacing="1" w:after="100" w:afterAutospacing="1" w:line="480" w:lineRule="auto"/>
              <w:jc w:val="left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试验组长单位</w:t>
            </w:r>
          </w:p>
        </w:tc>
        <w:tc>
          <w:tcPr>
            <w:tcW w:w="3909" w:type="dxa"/>
            <w:gridSpan w:val="3"/>
          </w:tcPr>
          <w:p>
            <w:pPr>
              <w:spacing w:before="100" w:beforeAutospacing="1" w:after="100" w:afterAutospacing="1" w:line="480" w:lineRule="auto"/>
              <w:jc w:val="left"/>
              <w:rPr>
                <w:rFonts w:ascii="黑体" w:hAnsi="黑体" w:eastAsia="黑体"/>
              </w:rPr>
            </w:pPr>
          </w:p>
        </w:tc>
        <w:tc>
          <w:tcPr>
            <w:tcW w:w="1417" w:type="dxa"/>
          </w:tcPr>
          <w:p>
            <w:pPr>
              <w:spacing w:before="100" w:beforeAutospacing="1" w:after="100" w:afterAutospacing="1" w:line="480" w:lineRule="auto"/>
              <w:jc w:val="left"/>
              <w:rPr>
                <w:rFonts w:ascii="黑体" w:hAnsi="黑体" w:eastAsia="黑体"/>
                <w:u w:val="single"/>
              </w:rPr>
            </w:pPr>
            <w:r>
              <w:rPr>
                <w:rFonts w:hint="eastAsia" w:ascii="黑体" w:hAnsi="黑体" w:eastAsia="黑体" w:cs="黑体"/>
              </w:rPr>
              <w:t>试验总例数</w:t>
            </w:r>
          </w:p>
        </w:tc>
        <w:tc>
          <w:tcPr>
            <w:tcW w:w="1470" w:type="dxa"/>
          </w:tcPr>
          <w:p>
            <w:pPr>
              <w:spacing w:before="100" w:beforeAutospacing="1" w:after="100" w:afterAutospacing="1" w:line="480" w:lineRule="auto"/>
              <w:jc w:val="left"/>
              <w:rPr>
                <w:rFonts w:ascii="黑体" w:hAnsi="黑体" w:eastAsia="黑体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vAlign w:val="center"/>
          </w:tcPr>
          <w:p>
            <w:pPr>
              <w:spacing w:line="480" w:lineRule="auto"/>
              <w:jc w:val="left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本机构专业组</w:t>
            </w:r>
          </w:p>
        </w:tc>
        <w:tc>
          <w:tcPr>
            <w:tcW w:w="1423" w:type="dxa"/>
          </w:tcPr>
          <w:p>
            <w:pPr>
              <w:spacing w:line="480" w:lineRule="auto"/>
              <w:rPr>
                <w:rFonts w:ascii="黑体" w:hAnsi="黑体" w:eastAsia="黑体"/>
              </w:rPr>
            </w:pPr>
          </w:p>
        </w:tc>
        <w:tc>
          <w:tcPr>
            <w:tcW w:w="1352" w:type="dxa"/>
            <w:vAlign w:val="center"/>
          </w:tcPr>
          <w:p>
            <w:pPr>
              <w:spacing w:line="480" w:lineRule="auto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主要研究者</w:t>
            </w:r>
          </w:p>
        </w:tc>
        <w:tc>
          <w:tcPr>
            <w:tcW w:w="1134" w:type="dxa"/>
          </w:tcPr>
          <w:p>
            <w:pPr>
              <w:spacing w:line="480" w:lineRule="auto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80" w:lineRule="auto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承担病例数</w:t>
            </w:r>
          </w:p>
        </w:tc>
        <w:tc>
          <w:tcPr>
            <w:tcW w:w="1470" w:type="dxa"/>
          </w:tcPr>
          <w:p>
            <w:pPr>
              <w:spacing w:line="480" w:lineRule="auto"/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vAlign w:val="center"/>
          </w:tcPr>
          <w:p>
            <w:pPr>
              <w:spacing w:line="360" w:lineRule="auto"/>
              <w:jc w:val="left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递交资料</w:t>
            </w:r>
          </w:p>
        </w:tc>
        <w:tc>
          <w:tcPr>
            <w:tcW w:w="6796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详见递交资料清单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0" w:hRule="atLeast"/>
        </w:trPr>
        <w:tc>
          <w:tcPr>
            <w:tcW w:w="8524" w:type="dxa"/>
            <w:gridSpan w:val="6"/>
          </w:tcPr>
          <w:p>
            <w:pPr>
              <w:spacing w:line="360" w:lineRule="auto"/>
              <w:jc w:val="left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主要研究者声明：</w:t>
            </w:r>
          </w:p>
          <w:p>
            <w:pPr>
              <w:ind w:firstLine="420" w:firstLineChars="200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根据申办者申请，已审阅所有临床试验前相关资料，同意在本专业开展本项临床试验。在临床试验全过程严格遵守《药物临床试验质量管理规范》、《赫尔辛基宣言》，保证药物临床试验过程规范，结果科学可靠，保护受试者的权益并保障其安全，按</w:t>
            </w:r>
            <w:r>
              <w:rPr>
                <w:rFonts w:ascii="黑体" w:hAnsi="黑体" w:eastAsia="黑体" w:cs="黑体"/>
              </w:rPr>
              <w:t>GCP</w:t>
            </w:r>
            <w:r>
              <w:rPr>
                <w:rFonts w:hint="eastAsia" w:ascii="黑体" w:hAnsi="黑体" w:eastAsia="黑体" w:cs="黑体"/>
              </w:rPr>
              <w:t>要求保存试验资料。</w:t>
            </w:r>
          </w:p>
          <w:p>
            <w:pPr>
              <w:ind w:firstLine="420" w:firstLineChars="200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现</w:t>
            </w:r>
            <w:r>
              <w:rPr>
                <w:rFonts w:ascii="黑体" w:hAnsi="黑体" w:eastAsia="黑体"/>
              </w:rPr>
              <w:t>递交项目资料，</w:t>
            </w:r>
            <w:r>
              <w:rPr>
                <w:rFonts w:hint="eastAsia" w:ascii="黑体" w:hAnsi="黑体" w:eastAsia="黑体"/>
              </w:rPr>
              <w:t>请</w:t>
            </w:r>
            <w:r>
              <w:rPr>
                <w:rFonts w:ascii="黑体" w:hAnsi="黑体" w:eastAsia="黑体"/>
              </w:rPr>
              <w:t>予</w:t>
            </w:r>
            <w:r>
              <w:rPr>
                <w:rFonts w:hint="eastAsia" w:ascii="黑体" w:hAnsi="黑体" w:eastAsia="黑体"/>
              </w:rPr>
              <w:t>伦理</w:t>
            </w:r>
            <w:r>
              <w:rPr>
                <w:rFonts w:ascii="黑体" w:hAnsi="黑体" w:eastAsia="黑体"/>
              </w:rPr>
              <w:t>审查。</w:t>
            </w:r>
          </w:p>
          <w:p>
            <w:pPr>
              <w:ind w:firstLine="420" w:firstLineChars="200"/>
              <w:rPr>
                <w:rFonts w:hint="eastAsia" w:ascii="黑体" w:hAnsi="黑体" w:eastAsia="黑体"/>
              </w:rPr>
            </w:pPr>
          </w:p>
          <w:p>
            <w:pPr>
              <w:spacing w:after="156" w:afterLines="50" w:line="360" w:lineRule="auto"/>
              <w:ind w:right="735"/>
              <w:jc w:val="right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主要</w:t>
            </w:r>
            <w:r>
              <w:rPr>
                <w:rFonts w:ascii="黑体" w:hAnsi="黑体" w:eastAsia="黑体" w:cs="黑体"/>
              </w:rPr>
              <w:t>研究者</w:t>
            </w:r>
            <w:r>
              <w:rPr>
                <w:rFonts w:hint="eastAsia" w:ascii="黑体" w:hAnsi="黑体" w:eastAsia="黑体" w:cs="黑体"/>
              </w:rPr>
              <w:t>签名：</w:t>
            </w:r>
            <w:r>
              <w:rPr>
                <w:rFonts w:ascii="黑体" w:hAnsi="黑体" w:eastAsia="黑体" w:cs="黑体"/>
              </w:rPr>
              <w:t xml:space="preserve">       </w:t>
            </w:r>
            <w:r>
              <w:rPr>
                <w:rFonts w:hint="eastAsia" w:ascii="黑体" w:hAnsi="黑体" w:eastAsia="黑体" w:cs="黑体"/>
              </w:rPr>
              <w:t>年</w:t>
            </w:r>
            <w:r>
              <w:rPr>
                <w:rFonts w:ascii="黑体" w:hAnsi="黑体" w:eastAsia="黑体" w:cs="黑体"/>
              </w:rPr>
              <w:t xml:space="preserve">   </w:t>
            </w:r>
            <w:r>
              <w:rPr>
                <w:rFonts w:hint="eastAsia" w:ascii="黑体" w:hAnsi="黑体" w:eastAsia="黑体" w:cs="黑体"/>
              </w:rPr>
              <w:t>月</w:t>
            </w:r>
            <w:r>
              <w:rPr>
                <w:rFonts w:ascii="黑体" w:hAnsi="黑体" w:eastAsia="黑体" w:cs="黑体"/>
              </w:rPr>
              <w:t xml:space="preserve">   </w:t>
            </w:r>
            <w:r>
              <w:rPr>
                <w:rFonts w:hint="eastAsia" w:ascii="黑体" w:hAnsi="黑体" w:eastAsia="黑体" w:cs="黑体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8524" w:type="dxa"/>
            <w:gridSpan w:val="6"/>
            <w:vAlign w:val="center"/>
          </w:tcPr>
          <w:p>
            <w:pPr>
              <w:spacing w:before="156" w:beforeLines="50" w:after="156" w:afterLines="50" w:line="360" w:lineRule="auto"/>
              <w:ind w:firstLine="210" w:firstLineChars="100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伦理</w:t>
            </w:r>
            <w:r>
              <w:rPr>
                <w:rFonts w:ascii="黑体" w:hAnsi="黑体" w:eastAsia="黑体" w:cs="黑体"/>
              </w:rPr>
              <w:t>委员会</w:t>
            </w:r>
            <w:r>
              <w:rPr>
                <w:rFonts w:hint="eastAsia" w:ascii="黑体" w:hAnsi="黑体" w:eastAsia="黑体" w:cs="黑体"/>
              </w:rPr>
              <w:t>受理人：                       受理时间：</w:t>
            </w:r>
            <w:r>
              <w:rPr>
                <w:rFonts w:ascii="黑体" w:hAnsi="黑体" w:eastAsia="黑体" w:cs="黑体"/>
              </w:rPr>
              <w:t xml:space="preserve">       </w:t>
            </w:r>
            <w:r>
              <w:rPr>
                <w:rFonts w:hint="eastAsia" w:ascii="黑体" w:hAnsi="黑体" w:eastAsia="黑体" w:cs="黑体"/>
              </w:rPr>
              <w:t>年</w:t>
            </w:r>
            <w:r>
              <w:rPr>
                <w:rFonts w:ascii="黑体" w:hAnsi="黑体" w:eastAsia="黑体" w:cs="黑体"/>
              </w:rPr>
              <w:t xml:space="preserve">    </w:t>
            </w:r>
            <w:r>
              <w:rPr>
                <w:rFonts w:hint="eastAsia" w:ascii="黑体" w:hAnsi="黑体" w:eastAsia="黑体" w:cs="黑体"/>
              </w:rPr>
              <w:t>月</w:t>
            </w:r>
            <w:r>
              <w:rPr>
                <w:rFonts w:ascii="黑体" w:hAnsi="黑体" w:eastAsia="黑体" w:cs="黑体"/>
              </w:rPr>
              <w:t xml:space="preserve">   </w:t>
            </w:r>
            <w:r>
              <w:rPr>
                <w:rFonts w:hint="eastAsia" w:ascii="黑体" w:hAnsi="黑体" w:eastAsia="黑体" w:cs="黑体"/>
              </w:rPr>
              <w:t>日</w:t>
            </w:r>
          </w:p>
        </w:tc>
      </w:tr>
    </w:tbl>
    <w:p>
      <w:pPr>
        <w:spacing w:before="312" w:beforeLines="100" w:line="360" w:lineRule="auto"/>
        <w:jc w:val="center"/>
        <w:rPr>
          <w:rFonts w:cs="Times New Roman"/>
          <w:b/>
          <w:bCs/>
          <w:sz w:val="24"/>
          <w:szCs w:val="24"/>
        </w:rPr>
      </w:pPr>
    </w:p>
    <w:p>
      <w:pPr>
        <w:spacing w:before="312" w:beforeLines="100" w:line="360" w:lineRule="auto"/>
        <w:jc w:val="center"/>
        <w:rPr>
          <w:rFonts w:cs="Times New Roman"/>
          <w:b/>
          <w:bCs/>
          <w:sz w:val="24"/>
          <w:szCs w:val="24"/>
        </w:rPr>
      </w:pPr>
    </w:p>
    <w:p>
      <w:pPr>
        <w:spacing w:after="156" w:afterLines="50"/>
        <w:jc w:val="center"/>
        <w:rPr>
          <w:rFonts w:cs="Times New Roman"/>
        </w:rPr>
      </w:pPr>
      <w:r>
        <w:rPr>
          <w:rFonts w:hint="eastAsia" w:cs="宋体"/>
          <w:b/>
          <w:bCs/>
          <w:sz w:val="28"/>
          <w:szCs w:val="28"/>
        </w:rPr>
        <w:t>药物临床试验初始审查申请递交资料清单</w:t>
      </w:r>
    </w:p>
    <w:tbl>
      <w:tblPr>
        <w:tblStyle w:val="5"/>
        <w:tblW w:w="5000" w:type="pct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"/>
        <w:gridCol w:w="4852"/>
        <w:gridCol w:w="850"/>
        <w:gridCol w:w="849"/>
        <w:gridCol w:w="11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462" w:type="pct"/>
          </w:tcPr>
          <w:p>
            <w:pPr>
              <w:spacing w:line="36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编号</w:t>
            </w:r>
          </w:p>
        </w:tc>
        <w:tc>
          <w:tcPr>
            <w:tcW w:w="2847" w:type="pct"/>
          </w:tcPr>
          <w:p>
            <w:pPr>
              <w:spacing w:line="36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资料名称</w:t>
            </w:r>
          </w:p>
        </w:tc>
        <w:tc>
          <w:tcPr>
            <w:tcW w:w="499" w:type="pct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有</w:t>
            </w:r>
          </w:p>
        </w:tc>
        <w:tc>
          <w:tcPr>
            <w:tcW w:w="498" w:type="pct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无</w:t>
            </w:r>
          </w:p>
        </w:tc>
        <w:tc>
          <w:tcPr>
            <w:tcW w:w="694" w:type="pct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不适用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462" w:type="pct"/>
          </w:tcPr>
          <w:p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2847" w:type="pct"/>
          </w:tcPr>
          <w:p>
            <w:pPr>
              <w:spacing w:line="360" w:lineRule="auto"/>
              <w:rPr>
                <w:rFonts w:cs="Times New Roman"/>
              </w:rPr>
            </w:pPr>
            <w:r>
              <w:rPr>
                <w:rFonts w:hint="eastAsia" w:cs="宋体"/>
              </w:rPr>
              <w:t>伦理审查申请表</w:t>
            </w:r>
          </w:p>
        </w:tc>
        <w:tc>
          <w:tcPr>
            <w:tcW w:w="499" w:type="pct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□</w:t>
            </w:r>
          </w:p>
        </w:tc>
        <w:tc>
          <w:tcPr>
            <w:tcW w:w="498" w:type="pct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□</w:t>
            </w:r>
          </w:p>
        </w:tc>
        <w:tc>
          <w:tcPr>
            <w:tcW w:w="694" w:type="pct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462" w:type="pct"/>
          </w:tcPr>
          <w:p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2847" w:type="pct"/>
          </w:tcPr>
          <w:p>
            <w:pPr>
              <w:spacing w:line="360" w:lineRule="auto"/>
              <w:rPr>
                <w:rFonts w:cs="Times New Roman"/>
              </w:rPr>
            </w:pPr>
            <w:r>
              <w:rPr>
                <w:rFonts w:hint="eastAsia" w:cs="宋体"/>
              </w:rPr>
              <w:t>药物临床试验批件</w:t>
            </w:r>
            <w:r>
              <w:t>/</w:t>
            </w:r>
            <w:r>
              <w:rPr>
                <w:rFonts w:hint="eastAsia" w:cs="宋体"/>
              </w:rPr>
              <w:t>药品注册批件</w:t>
            </w:r>
          </w:p>
        </w:tc>
        <w:tc>
          <w:tcPr>
            <w:tcW w:w="499" w:type="pct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□</w:t>
            </w:r>
          </w:p>
        </w:tc>
        <w:tc>
          <w:tcPr>
            <w:tcW w:w="498" w:type="pct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□</w:t>
            </w:r>
          </w:p>
        </w:tc>
        <w:tc>
          <w:tcPr>
            <w:tcW w:w="694" w:type="pct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462" w:type="pct"/>
          </w:tcPr>
          <w:p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2847" w:type="pct"/>
          </w:tcPr>
          <w:p>
            <w:pPr>
              <w:spacing w:line="360" w:lineRule="auto"/>
              <w:rPr>
                <w:rFonts w:cs="Times New Roman"/>
              </w:rPr>
            </w:pPr>
            <w:r>
              <w:rPr>
                <w:rFonts w:hint="eastAsia" w:cs="宋体"/>
              </w:rPr>
              <w:t>申办方资质证明（营业</w:t>
            </w:r>
            <w:r>
              <w:rPr>
                <w:rFonts w:cs="宋体"/>
              </w:rPr>
              <w:t>执照、药品生产许可证、</w:t>
            </w:r>
            <w:r>
              <w:t>GMP</w:t>
            </w:r>
            <w:r>
              <w:rPr>
                <w:rFonts w:hint="eastAsia" w:cs="宋体"/>
              </w:rPr>
              <w:t>证书）</w:t>
            </w:r>
          </w:p>
        </w:tc>
        <w:tc>
          <w:tcPr>
            <w:tcW w:w="499" w:type="pct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□</w:t>
            </w:r>
          </w:p>
        </w:tc>
        <w:tc>
          <w:tcPr>
            <w:tcW w:w="498" w:type="pct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□</w:t>
            </w:r>
          </w:p>
        </w:tc>
        <w:tc>
          <w:tcPr>
            <w:tcW w:w="694" w:type="pct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462" w:type="pct"/>
          </w:tcPr>
          <w:p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2847" w:type="pct"/>
          </w:tcPr>
          <w:p>
            <w:pPr>
              <w:spacing w:line="360" w:lineRule="auto"/>
              <w:rPr>
                <w:rFonts w:cs="Times New Roman"/>
              </w:rPr>
            </w:pPr>
            <w:r>
              <w:rPr>
                <w:rFonts w:hint="eastAsia" w:cs="宋体"/>
              </w:rPr>
              <w:t>试验药药检报告</w:t>
            </w:r>
          </w:p>
        </w:tc>
        <w:tc>
          <w:tcPr>
            <w:tcW w:w="499" w:type="pct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□</w:t>
            </w:r>
          </w:p>
        </w:tc>
        <w:tc>
          <w:tcPr>
            <w:tcW w:w="498" w:type="pct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□</w:t>
            </w:r>
          </w:p>
        </w:tc>
        <w:tc>
          <w:tcPr>
            <w:tcW w:w="694" w:type="pct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462" w:type="pct"/>
          </w:tcPr>
          <w:p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2847" w:type="pct"/>
          </w:tcPr>
          <w:p>
            <w:pPr>
              <w:spacing w:line="360" w:lineRule="auto"/>
              <w:rPr>
                <w:rFonts w:cs="Times New Roman"/>
              </w:rPr>
            </w:pPr>
            <w:r>
              <w:rPr>
                <w:rFonts w:hint="eastAsia" w:cs="宋体"/>
              </w:rPr>
              <w:t>对照药药检报告</w:t>
            </w:r>
            <w:r>
              <w:rPr>
                <w:rFonts w:cs="宋体"/>
              </w:rPr>
              <w:t>及说明书</w:t>
            </w:r>
          </w:p>
        </w:tc>
        <w:tc>
          <w:tcPr>
            <w:tcW w:w="499" w:type="pct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□</w:t>
            </w:r>
          </w:p>
        </w:tc>
        <w:tc>
          <w:tcPr>
            <w:tcW w:w="498" w:type="pct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□</w:t>
            </w:r>
          </w:p>
        </w:tc>
        <w:tc>
          <w:tcPr>
            <w:tcW w:w="694" w:type="pct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462" w:type="pct"/>
          </w:tcPr>
          <w:p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2847" w:type="pct"/>
          </w:tcPr>
          <w:p>
            <w:pPr>
              <w:spacing w:line="360" w:lineRule="auto"/>
              <w:rPr>
                <w:rFonts w:cs="Times New Roman"/>
              </w:rPr>
            </w:pPr>
            <w:r>
              <w:rPr>
                <w:rFonts w:hint="eastAsia" w:hAnsi="宋体" w:cs="宋体"/>
              </w:rPr>
              <w:t>组长单位伦理批件和伦理委员会成员表</w:t>
            </w:r>
          </w:p>
        </w:tc>
        <w:tc>
          <w:tcPr>
            <w:tcW w:w="499" w:type="pct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□</w:t>
            </w:r>
          </w:p>
        </w:tc>
        <w:tc>
          <w:tcPr>
            <w:tcW w:w="498" w:type="pct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□</w:t>
            </w:r>
          </w:p>
        </w:tc>
        <w:tc>
          <w:tcPr>
            <w:tcW w:w="694" w:type="pct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462" w:type="pct"/>
          </w:tcPr>
          <w:p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2847" w:type="pct"/>
          </w:tcPr>
          <w:p>
            <w:pPr>
              <w:spacing w:line="360" w:lineRule="auto"/>
              <w:rPr>
                <w:rFonts w:cs="Times New Roman"/>
              </w:rPr>
            </w:pPr>
            <w:r>
              <w:rPr>
                <w:rFonts w:hint="eastAsia" w:cs="宋体"/>
              </w:rPr>
              <w:t>临床研究方案（注明版本号</w:t>
            </w:r>
            <w:r>
              <w:t>/</w:t>
            </w:r>
            <w:r>
              <w:rPr>
                <w:rFonts w:hint="eastAsia" w:cs="宋体"/>
              </w:rPr>
              <w:t>日期）</w:t>
            </w:r>
          </w:p>
        </w:tc>
        <w:tc>
          <w:tcPr>
            <w:tcW w:w="499" w:type="pct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□</w:t>
            </w:r>
          </w:p>
        </w:tc>
        <w:tc>
          <w:tcPr>
            <w:tcW w:w="498" w:type="pct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□</w:t>
            </w:r>
          </w:p>
        </w:tc>
        <w:tc>
          <w:tcPr>
            <w:tcW w:w="694" w:type="pct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462" w:type="pct"/>
          </w:tcPr>
          <w:p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2847" w:type="pct"/>
          </w:tcPr>
          <w:p>
            <w:pPr>
              <w:spacing w:line="360" w:lineRule="auto"/>
              <w:rPr>
                <w:rFonts w:cs="Times New Roman"/>
              </w:rPr>
            </w:pPr>
            <w:r>
              <w:rPr>
                <w:rFonts w:hint="eastAsia" w:cs="宋体"/>
              </w:rPr>
              <w:t>知情同意书（注明版本号</w:t>
            </w:r>
            <w:r>
              <w:t>/</w:t>
            </w:r>
            <w:r>
              <w:rPr>
                <w:rFonts w:hint="eastAsia" w:cs="宋体"/>
              </w:rPr>
              <w:t>日期）</w:t>
            </w:r>
          </w:p>
        </w:tc>
        <w:tc>
          <w:tcPr>
            <w:tcW w:w="499" w:type="pct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□</w:t>
            </w:r>
          </w:p>
        </w:tc>
        <w:tc>
          <w:tcPr>
            <w:tcW w:w="498" w:type="pct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□</w:t>
            </w:r>
          </w:p>
        </w:tc>
        <w:tc>
          <w:tcPr>
            <w:tcW w:w="694" w:type="pct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462" w:type="pct"/>
          </w:tcPr>
          <w:p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2847" w:type="pct"/>
          </w:tcPr>
          <w:p>
            <w:pPr>
              <w:spacing w:line="360" w:lineRule="auto"/>
              <w:rPr>
                <w:rFonts w:cs="Times New Roman"/>
              </w:rPr>
            </w:pPr>
            <w:r>
              <w:rPr>
                <w:rFonts w:hint="eastAsia"/>
              </w:rPr>
              <w:t>病例报告</w:t>
            </w:r>
            <w:r>
              <w:t>表</w:t>
            </w:r>
            <w:r>
              <w:rPr>
                <w:rFonts w:hint="eastAsia" w:cs="宋体"/>
              </w:rPr>
              <w:t>（注明版本号</w:t>
            </w:r>
            <w:r>
              <w:t>/</w:t>
            </w:r>
            <w:r>
              <w:rPr>
                <w:rFonts w:hint="eastAsia" w:cs="宋体"/>
              </w:rPr>
              <w:t>日期）</w:t>
            </w:r>
          </w:p>
        </w:tc>
        <w:tc>
          <w:tcPr>
            <w:tcW w:w="499" w:type="pct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□</w:t>
            </w:r>
          </w:p>
        </w:tc>
        <w:tc>
          <w:tcPr>
            <w:tcW w:w="498" w:type="pct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□</w:t>
            </w:r>
          </w:p>
        </w:tc>
        <w:tc>
          <w:tcPr>
            <w:tcW w:w="694" w:type="pct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462" w:type="pct"/>
          </w:tcPr>
          <w:p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2847" w:type="pct"/>
          </w:tcPr>
          <w:p>
            <w:pPr>
              <w:spacing w:line="360" w:lineRule="auto"/>
              <w:rPr>
                <w:rFonts w:cs="Times New Roman"/>
              </w:rPr>
            </w:pPr>
            <w:r>
              <w:rPr>
                <w:rFonts w:hint="eastAsia" w:cs="宋体"/>
              </w:rPr>
              <w:t>研究者手册（注明版本号</w:t>
            </w:r>
            <w:r>
              <w:t>/</w:t>
            </w:r>
            <w:r>
              <w:rPr>
                <w:rFonts w:hint="eastAsia" w:cs="宋体"/>
              </w:rPr>
              <w:t>日期）</w:t>
            </w:r>
          </w:p>
        </w:tc>
        <w:tc>
          <w:tcPr>
            <w:tcW w:w="499" w:type="pct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□</w:t>
            </w:r>
          </w:p>
        </w:tc>
        <w:tc>
          <w:tcPr>
            <w:tcW w:w="498" w:type="pct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□</w:t>
            </w:r>
          </w:p>
        </w:tc>
        <w:tc>
          <w:tcPr>
            <w:tcW w:w="694" w:type="pct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462" w:type="pct"/>
          </w:tcPr>
          <w:p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2847" w:type="pct"/>
          </w:tcPr>
          <w:p>
            <w:pPr>
              <w:spacing w:line="360" w:lineRule="auto"/>
              <w:rPr>
                <w:rFonts w:cs="Times New Roman"/>
              </w:rPr>
            </w:pPr>
            <w:r>
              <w:rPr>
                <w:rFonts w:hint="eastAsia" w:cs="宋体"/>
              </w:rPr>
              <w:t>招募受试者的材料（如有）</w:t>
            </w:r>
          </w:p>
        </w:tc>
        <w:tc>
          <w:tcPr>
            <w:tcW w:w="499" w:type="pct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□</w:t>
            </w:r>
          </w:p>
        </w:tc>
        <w:tc>
          <w:tcPr>
            <w:tcW w:w="498" w:type="pct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□</w:t>
            </w:r>
          </w:p>
        </w:tc>
        <w:tc>
          <w:tcPr>
            <w:tcW w:w="694" w:type="pct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462" w:type="pct"/>
          </w:tcPr>
          <w:p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2847" w:type="pct"/>
            <w:vAlign w:val="center"/>
          </w:tcPr>
          <w:p>
            <w:pPr>
              <w:spacing w:line="360" w:lineRule="auto"/>
            </w:pPr>
            <w:r>
              <w:rPr>
                <w:rFonts w:hint="eastAsia" w:hAnsi="宋体" w:cs="宋体"/>
                <w:kern w:val="0"/>
              </w:rPr>
              <w:t>研究团队的人员组成名单及分工表</w:t>
            </w:r>
          </w:p>
        </w:tc>
        <w:tc>
          <w:tcPr>
            <w:tcW w:w="499" w:type="pct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□</w:t>
            </w:r>
          </w:p>
        </w:tc>
        <w:tc>
          <w:tcPr>
            <w:tcW w:w="498" w:type="pct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□</w:t>
            </w:r>
          </w:p>
        </w:tc>
        <w:tc>
          <w:tcPr>
            <w:tcW w:w="694" w:type="pct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462" w:type="pct"/>
          </w:tcPr>
          <w:p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2847" w:type="pct"/>
            <w:vAlign w:val="center"/>
          </w:tcPr>
          <w:p>
            <w:pPr>
              <w:spacing w:line="360" w:lineRule="auto"/>
            </w:pPr>
            <w:r>
              <w:rPr>
                <w:rFonts w:hint="eastAsia" w:hAnsi="宋体" w:cs="宋体"/>
                <w:kern w:val="0"/>
              </w:rPr>
              <w:t>主要研究者及参加试验研究者的简历（签名并注明日期）</w:t>
            </w:r>
          </w:p>
        </w:tc>
        <w:tc>
          <w:tcPr>
            <w:tcW w:w="499" w:type="pct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□</w:t>
            </w:r>
          </w:p>
        </w:tc>
        <w:tc>
          <w:tcPr>
            <w:tcW w:w="498" w:type="pct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□</w:t>
            </w:r>
          </w:p>
        </w:tc>
        <w:tc>
          <w:tcPr>
            <w:tcW w:w="694" w:type="pct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462" w:type="pct"/>
          </w:tcPr>
          <w:p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2847" w:type="pct"/>
          </w:tcPr>
          <w:p>
            <w:pPr>
              <w:spacing w:line="360" w:lineRule="auto"/>
              <w:rPr>
                <w:rFonts w:cs="Times New Roman"/>
              </w:rPr>
            </w:pPr>
            <w:r>
              <w:rPr>
                <w:rFonts w:hint="eastAsia" w:cs="宋体"/>
              </w:rPr>
              <w:t>申办方</w:t>
            </w:r>
            <w:r>
              <w:rPr>
                <w:rFonts w:cs="宋体"/>
              </w:rPr>
              <w:t>委托函</w:t>
            </w:r>
          </w:p>
        </w:tc>
        <w:tc>
          <w:tcPr>
            <w:tcW w:w="499" w:type="pct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□</w:t>
            </w:r>
          </w:p>
        </w:tc>
        <w:tc>
          <w:tcPr>
            <w:tcW w:w="498" w:type="pct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□</w:t>
            </w:r>
          </w:p>
        </w:tc>
        <w:tc>
          <w:tcPr>
            <w:tcW w:w="694" w:type="pct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462" w:type="pct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2847" w:type="pct"/>
          </w:tcPr>
          <w:p>
            <w:pPr>
              <w:spacing w:line="360" w:lineRule="auto"/>
              <w:rPr>
                <w:rFonts w:cs="Times New Roman"/>
              </w:rPr>
            </w:pPr>
            <w:r>
              <w:rPr>
                <w:rFonts w:hint="eastAsia" w:cs="宋体"/>
              </w:rPr>
              <w:t>CRA、CRC的GCP培训证书</w:t>
            </w:r>
            <w:r>
              <w:rPr>
                <w:rFonts w:cs="宋体"/>
              </w:rPr>
              <w:t>及身份证复印件</w:t>
            </w:r>
          </w:p>
        </w:tc>
        <w:tc>
          <w:tcPr>
            <w:tcW w:w="499" w:type="pct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□</w:t>
            </w:r>
          </w:p>
        </w:tc>
        <w:tc>
          <w:tcPr>
            <w:tcW w:w="498" w:type="pct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□</w:t>
            </w:r>
          </w:p>
        </w:tc>
        <w:tc>
          <w:tcPr>
            <w:tcW w:w="694" w:type="pct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462" w:type="pct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2847" w:type="pct"/>
          </w:tcPr>
          <w:p>
            <w:pPr>
              <w:spacing w:line="360" w:lineRule="auto"/>
              <w:rPr>
                <w:rFonts w:hint="eastAsia" w:eastAsia="宋体" w:cs="宋体"/>
                <w:lang w:eastAsia="zh-CN"/>
              </w:rPr>
            </w:pPr>
            <w:r>
              <w:rPr>
                <w:rFonts w:hint="eastAsia" w:cs="宋体"/>
              </w:rPr>
              <w:t>其他</w:t>
            </w:r>
            <w:r>
              <w:rPr>
                <w:rFonts w:hint="eastAsia" w:cs="宋体"/>
                <w:lang w:eastAsia="zh-CN"/>
              </w:rPr>
              <w:t>（</w:t>
            </w:r>
            <w:r>
              <w:rPr>
                <w:rFonts w:hint="eastAsia" w:cs="宋体"/>
                <w:lang w:val="en-US" w:eastAsia="zh-CN"/>
              </w:rPr>
              <w:t>保险等</w:t>
            </w:r>
            <w:r>
              <w:rPr>
                <w:rFonts w:hint="eastAsia" w:cs="宋体"/>
                <w:lang w:eastAsia="zh-CN"/>
              </w:rPr>
              <w:t>）</w:t>
            </w:r>
          </w:p>
        </w:tc>
        <w:tc>
          <w:tcPr>
            <w:tcW w:w="499" w:type="pct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□</w:t>
            </w:r>
          </w:p>
        </w:tc>
        <w:tc>
          <w:tcPr>
            <w:tcW w:w="498" w:type="pct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□</w:t>
            </w:r>
          </w:p>
        </w:tc>
        <w:tc>
          <w:tcPr>
            <w:tcW w:w="694" w:type="pct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□</w:t>
            </w:r>
          </w:p>
        </w:tc>
      </w:tr>
    </w:tbl>
    <w:p>
      <w:pPr>
        <w:rPr>
          <w:rFonts w:cs="Times New Roman"/>
          <w:b/>
          <w:bCs/>
        </w:rPr>
      </w:pPr>
    </w:p>
    <w:p>
      <w:pPr>
        <w:spacing w:line="360" w:lineRule="auto"/>
        <w:rPr>
          <w:rFonts w:cs="宋体"/>
        </w:rPr>
      </w:pPr>
      <w:r>
        <w:rPr>
          <w:rFonts w:hint="eastAsia" w:cs="宋体"/>
          <w:b/>
          <w:bCs/>
        </w:rPr>
        <w:t>备注：</w:t>
      </w:r>
      <w:r>
        <w:rPr>
          <w:rFonts w:hint="eastAsia" w:cs="宋体"/>
        </w:rPr>
        <w:t>提供全套资料两份，并盖章，以便</w:t>
      </w:r>
      <w:r>
        <w:rPr>
          <w:rFonts w:cs="宋体"/>
        </w:rPr>
        <w:t>主审委员审查</w:t>
      </w:r>
      <w:r>
        <w:rPr>
          <w:rFonts w:hint="eastAsia" w:cs="宋体"/>
        </w:rPr>
        <w:t>；同时提供电子版资料一套（</w:t>
      </w:r>
      <w:r>
        <w:t>PDF</w:t>
      </w:r>
      <w:r>
        <w:rPr>
          <w:rFonts w:hint="eastAsia" w:cs="宋体"/>
        </w:rPr>
        <w:t>版）。</w:t>
      </w:r>
    </w:p>
    <w:p>
      <w:pPr>
        <w:spacing w:line="360" w:lineRule="auto"/>
        <w:ind w:firstLine="630" w:firstLineChars="300"/>
        <w:rPr>
          <w:rFonts w:cs="宋体"/>
        </w:rPr>
      </w:pPr>
      <w:r>
        <w:rPr>
          <w:rFonts w:hint="eastAsia" w:cs="宋体"/>
        </w:rPr>
        <w:t>另附方案、知情同意书、受试者日记卡（如有）和招募受试者的材料（如有）一式</w:t>
      </w:r>
      <w:r>
        <w:t>11</w:t>
      </w:r>
      <w:r>
        <w:rPr>
          <w:rFonts w:hint="eastAsia" w:cs="宋体"/>
        </w:rPr>
        <w:t>份，</w:t>
      </w:r>
      <w:r>
        <w:rPr>
          <w:rFonts w:cs="宋体"/>
        </w:rPr>
        <w:t>供上会审查使用</w:t>
      </w:r>
      <w:r>
        <w:rPr>
          <w:rFonts w:hint="eastAsia" w:cs="宋体"/>
        </w:rPr>
        <w:t>。</w:t>
      </w:r>
    </w:p>
    <w:p>
      <w:pPr>
        <w:spacing w:line="360" w:lineRule="auto"/>
        <w:ind w:firstLine="630" w:firstLineChars="300"/>
        <w:rPr>
          <w:rFonts w:cs="Times New Roman"/>
        </w:rPr>
      </w:pPr>
      <w:r>
        <w:rPr>
          <w:rFonts w:hint="eastAsia" w:cs="宋体"/>
        </w:rPr>
        <w:t>伦理</w:t>
      </w:r>
      <w:r>
        <w:rPr>
          <w:rFonts w:cs="宋体"/>
        </w:rPr>
        <w:t>委员会会议召开前一周，</w:t>
      </w:r>
      <w:r>
        <w:rPr>
          <w:rFonts w:hint="eastAsia" w:cs="宋体"/>
        </w:rPr>
        <w:t>提交</w:t>
      </w:r>
      <w:r>
        <w:rPr>
          <w:rFonts w:cs="宋体"/>
        </w:rPr>
        <w:t>所有资料。</w:t>
      </w:r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  <w:rPr>
        <w:rFonts w:cs="Times New Roman"/>
      </w:rPr>
    </w:pPr>
    <w:r>
      <w:rPr>
        <w:rFonts w:hint="eastAsia" w:cs="宋体"/>
      </w:rPr>
      <w:t>临沂市中心</w:t>
    </w:r>
    <w:r>
      <w:rPr>
        <w:rFonts w:hint="eastAsia" w:ascii="宋体" w:hAnsi="宋体" w:cs="宋体"/>
      </w:rPr>
      <w:t>医院</w:t>
    </w:r>
    <w:r>
      <w:rPr>
        <w:rFonts w:ascii="宋体" w:hAnsi="宋体" w:cs="宋体"/>
      </w:rPr>
      <w:t xml:space="preserve">  </w:t>
    </w:r>
    <w:r>
      <w:rPr>
        <w:rFonts w:hint="eastAsia" w:ascii="宋体" w:hAnsi="宋体" w:cs="宋体"/>
      </w:rPr>
      <w:t>临床试验</w:t>
    </w:r>
    <w:r>
      <w:rPr>
        <w:rFonts w:hint="eastAsia" w:cs="宋体"/>
      </w:rPr>
      <w:t>伦理委员会</w:t>
    </w:r>
    <w:r>
      <w:t xml:space="preserve">                         </w:t>
    </w:r>
    <w:r>
      <w:rPr>
        <w:rFonts w:hint="eastAsia"/>
        <w:lang w:val="en-US" w:eastAsia="zh-CN"/>
      </w:rPr>
      <w:t xml:space="preserve">      </w:t>
    </w:r>
    <w:r>
      <w:t xml:space="preserve">               IEC-AF/03-2.0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EC8"/>
    <w:rsid w:val="000567BE"/>
    <w:rsid w:val="0009616E"/>
    <w:rsid w:val="000B48AE"/>
    <w:rsid w:val="000E7EC8"/>
    <w:rsid w:val="000F217A"/>
    <w:rsid w:val="00112A91"/>
    <w:rsid w:val="00127313"/>
    <w:rsid w:val="00140071"/>
    <w:rsid w:val="00142BD9"/>
    <w:rsid w:val="00176B5D"/>
    <w:rsid w:val="001D2605"/>
    <w:rsid w:val="00213226"/>
    <w:rsid w:val="00240799"/>
    <w:rsid w:val="00274223"/>
    <w:rsid w:val="00284CAE"/>
    <w:rsid w:val="002B4D76"/>
    <w:rsid w:val="00312EF0"/>
    <w:rsid w:val="00330A62"/>
    <w:rsid w:val="003B0476"/>
    <w:rsid w:val="003B17CE"/>
    <w:rsid w:val="003C03BD"/>
    <w:rsid w:val="003D616D"/>
    <w:rsid w:val="00421757"/>
    <w:rsid w:val="004554F9"/>
    <w:rsid w:val="0045677C"/>
    <w:rsid w:val="00463787"/>
    <w:rsid w:val="00497A5F"/>
    <w:rsid w:val="004F1860"/>
    <w:rsid w:val="004F537C"/>
    <w:rsid w:val="004F71EF"/>
    <w:rsid w:val="005C2408"/>
    <w:rsid w:val="00691895"/>
    <w:rsid w:val="00724BCE"/>
    <w:rsid w:val="00766C88"/>
    <w:rsid w:val="007706E7"/>
    <w:rsid w:val="007735C9"/>
    <w:rsid w:val="007A352B"/>
    <w:rsid w:val="007E5661"/>
    <w:rsid w:val="008066F5"/>
    <w:rsid w:val="0086222E"/>
    <w:rsid w:val="00872930"/>
    <w:rsid w:val="00915EB5"/>
    <w:rsid w:val="0093406B"/>
    <w:rsid w:val="0095095A"/>
    <w:rsid w:val="00951938"/>
    <w:rsid w:val="0097578A"/>
    <w:rsid w:val="00975FE7"/>
    <w:rsid w:val="00990B57"/>
    <w:rsid w:val="009D7C95"/>
    <w:rsid w:val="00A2250B"/>
    <w:rsid w:val="00A23558"/>
    <w:rsid w:val="00A86CCA"/>
    <w:rsid w:val="00A908AD"/>
    <w:rsid w:val="00AA75D9"/>
    <w:rsid w:val="00AC0187"/>
    <w:rsid w:val="00AE492E"/>
    <w:rsid w:val="00B37C8C"/>
    <w:rsid w:val="00B74522"/>
    <w:rsid w:val="00C00989"/>
    <w:rsid w:val="00C91889"/>
    <w:rsid w:val="00CC7A88"/>
    <w:rsid w:val="00CE55FD"/>
    <w:rsid w:val="00D547A5"/>
    <w:rsid w:val="00D73D27"/>
    <w:rsid w:val="00DB6742"/>
    <w:rsid w:val="00E01F43"/>
    <w:rsid w:val="00E26E8F"/>
    <w:rsid w:val="00E37771"/>
    <w:rsid w:val="00E73EED"/>
    <w:rsid w:val="00E97E9A"/>
    <w:rsid w:val="00EA2A99"/>
    <w:rsid w:val="00EC6619"/>
    <w:rsid w:val="00EF69AD"/>
    <w:rsid w:val="00F473DC"/>
    <w:rsid w:val="00F67882"/>
    <w:rsid w:val="00F81EC3"/>
    <w:rsid w:val="00FA1521"/>
    <w:rsid w:val="00FA7CE7"/>
    <w:rsid w:val="00FE4A2F"/>
    <w:rsid w:val="429675DA"/>
    <w:rsid w:val="4C42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rPr>
      <w:rFonts w:cs="Calibri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locked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locked/>
    <w:uiPriority w:val="99"/>
    <w:rPr>
      <w:sz w:val="18"/>
      <w:szCs w:val="18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  <w:style w:type="character" w:customStyle="1" w:styleId="11">
    <w:name w:val="批注框文本 Char"/>
    <w:basedOn w:val="7"/>
    <w:link w:val="2"/>
    <w:semiHidden/>
    <w:qFormat/>
    <w:uiPriority w:val="99"/>
    <w:rPr>
      <w:rFonts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153</Words>
  <Characters>877</Characters>
  <Lines>7</Lines>
  <Paragraphs>2</Paragraphs>
  <TotalTime>26</TotalTime>
  <ScaleCrop>false</ScaleCrop>
  <LinksUpToDate>false</LinksUpToDate>
  <CharactersWithSpaces>1028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2018-12-11T06:47:00Z</dcterms:created>
  <dc:creator>User</dc:creator>
  <cp:lastModifiedBy>灰太狼</cp:lastModifiedBy>
  <cp:lastPrinted>2019-01-31T08:30:00Z</cp:lastPrinted>
  <dcterms:modified xsi:type="dcterms:W3CDTF">2021-04-08T07:24:43Z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