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b/>
          <w:bCs/>
          <w:color w:val="0D0D0D"/>
          <w:spacing w:val="2"/>
          <w:sz w:val="28"/>
          <w:szCs w:val="28"/>
          <w:lang w:val="en-US" w:eastAsia="zh-CN"/>
        </w:rPr>
      </w:pPr>
      <w:r>
        <w:rPr>
          <w:rFonts w:hint="default" w:ascii="Times New Roman" w:hAnsi="Times New Roman" w:cs="Times New Roman"/>
          <w:b/>
          <w:bCs/>
          <w:color w:val="0D0D0D"/>
          <w:spacing w:val="2"/>
          <w:sz w:val="28"/>
          <w:szCs w:val="28"/>
          <w:lang w:val="en-US" w:eastAsia="zh-CN"/>
        </w:rPr>
        <w:t>附件1：</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1.</w:t>
      </w:r>
      <w:r>
        <w:rPr>
          <w:rFonts w:hint="default" w:ascii="Times New Roman" w:hAnsi="Times New Roman" w:cs="Times New Roman"/>
          <w:color w:val="0D0D0D"/>
          <w:spacing w:val="2"/>
          <w:sz w:val="28"/>
          <w:szCs w:val="28"/>
        </w:rPr>
        <w:t>推荐奖种</w:t>
      </w:r>
      <w:r>
        <w:rPr>
          <w:rFonts w:hint="default" w:ascii="Times New Roman" w:hAnsi="Times New Roman" w:cs="Times New Roman"/>
          <w:color w:val="0D0D0D"/>
          <w:spacing w:val="2"/>
          <w:sz w:val="28"/>
          <w:szCs w:val="28"/>
        </w:rPr>
        <w:t>：山东省医学会急危重病例诊治奖推荐书</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2.</w:t>
      </w:r>
      <w:r>
        <w:rPr>
          <w:rFonts w:hint="default" w:ascii="Times New Roman" w:hAnsi="Times New Roman" w:cs="Times New Roman"/>
          <w:color w:val="0D0D0D"/>
          <w:spacing w:val="2"/>
          <w:sz w:val="28"/>
          <w:szCs w:val="28"/>
        </w:rPr>
        <w:t>项目名称</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多学科联合救治院外心脏骤停合并休克、交感电风暴患者</w:t>
      </w:r>
      <w:bookmarkStart w:id="0" w:name="_GoBack"/>
      <w:bookmarkEnd w:id="0"/>
    </w:p>
    <w:p>
      <w:pPr>
        <w:spacing w:line="360" w:lineRule="auto"/>
        <w:ind w:firstLine="568" w:firstLineChars="200"/>
        <w:rPr>
          <w:rFonts w:hint="eastAsia" w:ascii="Times New Roman" w:hAnsi="Times New Roman" w:eastAsia="宋体" w:cs="Times New Roman"/>
          <w:color w:val="0D0D0D"/>
          <w:spacing w:val="2"/>
          <w:sz w:val="28"/>
          <w:szCs w:val="28"/>
          <w:lang w:val="en-US" w:eastAsia="zh-CN"/>
        </w:rPr>
      </w:pPr>
      <w:r>
        <w:rPr>
          <w:rFonts w:hint="default" w:ascii="Times New Roman" w:hAnsi="Times New Roman" w:cs="Times New Roman"/>
          <w:color w:val="0D0D0D"/>
          <w:spacing w:val="2"/>
          <w:sz w:val="28"/>
          <w:szCs w:val="28"/>
        </w:rPr>
        <w:t>3</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推荐意见</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同意</w:t>
      </w:r>
      <w:r>
        <w:rPr>
          <w:rFonts w:hint="eastAsia" w:cs="Times New Roman"/>
          <w:color w:val="0D0D0D"/>
          <w:spacing w:val="2"/>
          <w:sz w:val="28"/>
          <w:szCs w:val="28"/>
          <w:lang w:val="en-US" w:eastAsia="zh-CN"/>
        </w:rPr>
        <w:t>申报</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4</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项目简介</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该</w:t>
      </w:r>
      <w:r>
        <w:rPr>
          <w:rFonts w:hint="default" w:ascii="Times New Roman" w:hAnsi="Times New Roman" w:cs="Times New Roman"/>
          <w:color w:val="0D0D0D"/>
          <w:spacing w:val="2"/>
          <w:sz w:val="28"/>
          <w:szCs w:val="28"/>
          <w:lang w:val="en-US" w:eastAsia="zh-Hans"/>
        </w:rPr>
        <w:t>急危重症</w:t>
      </w:r>
      <w:r>
        <w:rPr>
          <w:rFonts w:hint="default" w:ascii="Times New Roman" w:hAnsi="Times New Roman" w:cs="Times New Roman"/>
          <w:color w:val="0D0D0D"/>
          <w:spacing w:val="2"/>
          <w:sz w:val="28"/>
          <w:szCs w:val="28"/>
          <w:lang w:val="en-US" w:eastAsia="zh-Hans"/>
        </w:rPr>
        <w:t>患者为男性心肌梗死，院外发病自行来院途中出现室颤并持续时间大于 5 分钟，院前未行心肺复苏，急诊科室积极组织力量抢救，成功处理了反复心脏骤停、心源性休克、交感电风暴、呼吸停止等危急情况，心肺复苏 1 小时后患者恢复窦性心律并在呼吸机支持下成功行急诊 PCI 治疗，术后于 CCU 治疗，期间仍反复发生交感电风暴，并出现缺血缺氧性脑病，期间联合多科室会诊，患者病情逐渐好转，心功能、缺氧性脑病逐渐恢复并好转出院，院外复查患者心脏功能稳定恢复。该病例具有重要的意义，</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 xml:space="preserve"> 1.具有重要的社会影响。临沂市中心医院胸痛中心面向的服务群体以农村人口较多，对于胸痛的认识较浅。急危重症病例的抢救成功能够增加居民对胸痛危害性的了解及胸痛中心的职责更深入了解。能够了解胸痛发生时务必第一时间于胸痛中心就诊。积极宣传了心肌梗死黄金 5min 的重要性。 2.增强了胸痛中心救治能力，该危重病例是我院胸痛中心救治开展的表现。能够在危急情况行下开展卓有成效的救治工作。 3.畅通了危急病例的多科室会诊流程，为此类高危病人提供重要的救治经验</w:t>
      </w:r>
      <w:r>
        <w:rPr>
          <w:rFonts w:hint="default" w:ascii="Times New Roman" w:hAnsi="Times New Roman" w:cs="Times New Roman"/>
          <w:color w:val="0D0D0D"/>
          <w:spacing w:val="2"/>
          <w:sz w:val="28"/>
          <w:szCs w:val="28"/>
        </w:rPr>
        <w:t>。</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5</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客观评价</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该患者具有以下特点</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rPr>
        <w:t>1、大面积心肌梗死：广泛前壁侧壁心肌梗死；2、合并严重并发症：恶性心律失常（反复室颤、交感电风暴）、心源性休克；3、院外反复室颤；4、自主呼吸停止；5、缺血缺氧性脑病，自主循环恢复后持续昏迷；6、代谢性酸中毒合并高乳酸血症。</w:t>
      </w:r>
      <w:r>
        <w:rPr>
          <w:rFonts w:hint="default" w:ascii="Times New Roman" w:hAnsi="Times New Roman" w:cs="Times New Roman"/>
          <w:color w:val="0D0D0D"/>
          <w:spacing w:val="2"/>
          <w:sz w:val="28"/>
          <w:szCs w:val="28"/>
          <w:lang w:val="en-US" w:eastAsia="zh-Hans"/>
        </w:rPr>
        <w:t>该患者救治成功具有重要的社会影响力</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以及继续促进了心内科重点学科建设</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具有重要的意义</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提高了胸痛中心救治能力及完善院内协作机制</w:t>
      </w:r>
      <w:r>
        <w:rPr>
          <w:rFonts w:hint="default" w:ascii="Times New Roman" w:hAnsi="Times New Roman" w:cs="Times New Roman"/>
          <w:color w:val="0D0D0D"/>
          <w:spacing w:val="2"/>
          <w:sz w:val="28"/>
          <w:szCs w:val="28"/>
          <w:lang w:eastAsia="zh-Hans"/>
        </w:rPr>
        <w:t>。</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6</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推广应用情况</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胸痛中心依据分级诊疗技术方案、规范标准、操作流程、培训内容，</w:t>
      </w:r>
      <w:r>
        <w:rPr>
          <w:rFonts w:hint="default" w:ascii="Times New Roman" w:hAnsi="Times New Roman" w:cs="Times New Roman"/>
          <w:color w:val="0D0D0D"/>
          <w:spacing w:val="2"/>
          <w:sz w:val="28"/>
          <w:szCs w:val="28"/>
          <w:lang w:val="en-US" w:eastAsia="zh-Hans"/>
        </w:rPr>
        <w:t>加强了</w:t>
      </w:r>
      <w:r>
        <w:rPr>
          <w:rFonts w:hint="default" w:ascii="Times New Roman" w:hAnsi="Times New Roman" w:cs="Times New Roman"/>
          <w:color w:val="0D0D0D"/>
          <w:spacing w:val="2"/>
          <w:sz w:val="28"/>
          <w:szCs w:val="28"/>
        </w:rPr>
        <w:t>分级分层培训计划，确保各级各类医疗机构的医务人员能按照职责分工熟练掌握急性胸痛相关疾病的诊疗方案、分级诊疗方案、救治和转运流程、胸痛高危病人、筛查监控方案、急性胸痛恢复期病人日常管理方案等专业知识，并按照职责分工开展工作。</w:t>
      </w:r>
      <w:r>
        <w:rPr>
          <w:rFonts w:hint="default" w:ascii="Times New Roman" w:hAnsi="Times New Roman" w:cs="Times New Roman"/>
          <w:color w:val="0D0D0D"/>
          <w:spacing w:val="2"/>
          <w:sz w:val="28"/>
          <w:szCs w:val="28"/>
          <w:lang w:val="en-US" w:eastAsia="zh-Hans"/>
        </w:rPr>
        <w:t>并加强了胸痛中信息化建设</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根据救治经验全面推广</w:t>
      </w:r>
      <w:r>
        <w:rPr>
          <w:rFonts w:hint="default" w:ascii="Times New Roman" w:hAnsi="Times New Roman" w:cs="Times New Roman"/>
          <w:color w:val="0D0D0D"/>
          <w:spacing w:val="2"/>
          <w:sz w:val="28"/>
          <w:szCs w:val="28"/>
          <w:lang w:eastAsia="zh-Hans"/>
        </w:rPr>
        <w:t>全域覆盖、全民参与、全程管理</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7</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知识产权证明目录</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无</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8</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代表性论文目录</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无</w:t>
      </w:r>
    </w:p>
    <w:p>
      <w:pPr>
        <w:spacing w:line="360" w:lineRule="auto"/>
        <w:ind w:firstLine="568" w:firstLineChars="200"/>
        <w:rPr>
          <w:rFonts w:hint="default" w:ascii="Times New Roman" w:hAnsi="Times New Roman" w:cs="Times New Roman"/>
          <w:color w:val="0D0D0D"/>
          <w:spacing w:val="2"/>
          <w:sz w:val="28"/>
          <w:szCs w:val="28"/>
        </w:rPr>
      </w:pPr>
      <w:r>
        <w:rPr>
          <w:rFonts w:hint="default" w:ascii="Times New Roman" w:hAnsi="Times New Roman" w:cs="Times New Roman"/>
          <w:color w:val="0D0D0D"/>
          <w:spacing w:val="2"/>
          <w:sz w:val="28"/>
          <w:szCs w:val="28"/>
        </w:rPr>
        <w:t>9</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完成人情况</w:t>
      </w:r>
      <w:r>
        <w:rPr>
          <w:rFonts w:hint="eastAsia" w:cs="Times New Roman"/>
          <w:color w:val="0D0D0D"/>
          <w:spacing w:val="2"/>
          <w:sz w:val="28"/>
          <w:szCs w:val="28"/>
          <w:lang w:eastAsia="zh-CN"/>
        </w:rPr>
        <w:t>（</w:t>
      </w:r>
      <w:r>
        <w:rPr>
          <w:rFonts w:hint="default" w:ascii="Times New Roman" w:hAnsi="Times New Roman" w:cs="Times New Roman"/>
          <w:color w:val="0D0D0D"/>
          <w:spacing w:val="2"/>
          <w:sz w:val="28"/>
          <w:szCs w:val="28"/>
        </w:rPr>
        <w:t>包括姓名、排名、职称、行政职务、工作单位、完成单位，对本项目的贡献</w:t>
      </w:r>
      <w:r>
        <w:rPr>
          <w:rFonts w:hint="eastAsia" w:cs="Times New Roman"/>
          <w:color w:val="0D0D0D"/>
          <w:spacing w:val="2"/>
          <w:sz w:val="28"/>
          <w:szCs w:val="28"/>
          <w:lang w:eastAsia="zh-CN"/>
        </w:rPr>
        <w:t>）</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lang w:val="en-US" w:eastAsia="zh-Hans"/>
        </w:rPr>
        <w:t>第一完成人</w:t>
      </w:r>
      <w:r>
        <w:rPr>
          <w:rFonts w:hint="default" w:ascii="Times New Roman" w:hAnsi="Times New Roman" w:cs="Times New Roman"/>
          <w:color w:val="0D0D0D"/>
          <w:spacing w:val="2"/>
          <w:sz w:val="28"/>
          <w:szCs w:val="28"/>
        </w:rPr>
        <w:t>刘成华</w:t>
      </w:r>
      <w:r>
        <w:rPr>
          <w:rFonts w:hint="default" w:ascii="Times New Roman" w:hAnsi="Times New Roman" w:cs="Times New Roman"/>
          <w:color w:val="0D0D0D"/>
          <w:spacing w:val="2"/>
          <w:sz w:val="28"/>
          <w:szCs w:val="28"/>
          <w:lang w:val="en-US" w:eastAsia="zh-Hans"/>
        </w:rPr>
        <w:t>主任医师</w:t>
      </w:r>
      <w:r>
        <w:rPr>
          <w:rFonts w:hint="default" w:ascii="Times New Roman" w:hAnsi="Times New Roman" w:cs="Times New Roman"/>
          <w:color w:val="0D0D0D"/>
          <w:spacing w:val="2"/>
          <w:sz w:val="28"/>
          <w:szCs w:val="28"/>
          <w:lang w:eastAsia="zh-Hans"/>
        </w:rPr>
        <w:t>，</w:t>
      </w:r>
      <w:r>
        <w:rPr>
          <w:rFonts w:hint="default" w:ascii="Times New Roman" w:hAnsi="Times New Roman" w:cs="Times New Roman"/>
          <w:color w:val="0D0D0D"/>
          <w:spacing w:val="2"/>
          <w:sz w:val="28"/>
          <w:szCs w:val="28"/>
          <w:lang w:val="en-US" w:eastAsia="zh-Hans"/>
        </w:rPr>
        <w:t>临沂市中心医院心内科主任医师</w:t>
      </w:r>
      <w:r>
        <w:rPr>
          <w:rFonts w:hint="default" w:ascii="Times New Roman" w:hAnsi="Times New Roman" w:cs="Times New Roman"/>
          <w:color w:val="0D0D0D"/>
          <w:spacing w:val="2"/>
          <w:sz w:val="28"/>
          <w:szCs w:val="28"/>
          <w:lang w:eastAsia="zh-Hans"/>
        </w:rPr>
        <w:t>，负责该患者的抢救、治疗方案的确定及急诊手术，术后治疗及康复。</w:t>
      </w:r>
    </w:p>
    <w:p>
      <w:pPr>
        <w:spacing w:line="360" w:lineRule="auto"/>
        <w:ind w:firstLine="568" w:firstLineChars="200"/>
        <w:rPr>
          <w:rFonts w:hint="default" w:ascii="Times New Roman" w:hAnsi="Times New Roman" w:cs="Times New Roman"/>
          <w:color w:val="0D0D0D"/>
          <w:spacing w:val="2"/>
          <w:sz w:val="28"/>
          <w:szCs w:val="28"/>
          <w:lang w:eastAsia="zh-CN"/>
        </w:rPr>
      </w:pPr>
      <w:r>
        <w:rPr>
          <w:rFonts w:hint="default" w:ascii="Times New Roman" w:hAnsi="Times New Roman" w:cs="Times New Roman"/>
          <w:color w:val="0D0D0D"/>
          <w:spacing w:val="2"/>
          <w:sz w:val="28"/>
          <w:szCs w:val="28"/>
        </w:rPr>
        <w:t>10</w:t>
      </w:r>
      <w:r>
        <w:rPr>
          <w:rFonts w:hint="default" w:ascii="Times New Roman" w:hAnsi="Times New Roman" w:cs="Times New Roman"/>
          <w:color w:val="0D0D0D"/>
          <w:spacing w:val="2"/>
          <w:sz w:val="28"/>
          <w:szCs w:val="28"/>
        </w:rPr>
        <w:t>.</w:t>
      </w:r>
      <w:r>
        <w:rPr>
          <w:rFonts w:hint="default" w:ascii="Times New Roman" w:hAnsi="Times New Roman" w:cs="Times New Roman"/>
          <w:color w:val="0D0D0D"/>
          <w:spacing w:val="2"/>
          <w:sz w:val="28"/>
          <w:szCs w:val="28"/>
        </w:rPr>
        <w:t>完成单位情况，包括单位名称、排名，对本项目的</w:t>
      </w:r>
      <w:r>
        <w:rPr>
          <w:rFonts w:hint="default" w:ascii="Times New Roman" w:hAnsi="Times New Roman" w:cs="Times New Roman"/>
          <w:color w:val="0D0D0D"/>
          <w:spacing w:val="2"/>
          <w:sz w:val="28"/>
          <w:szCs w:val="28"/>
          <w:lang w:val="en-US" w:eastAsia="zh-CN"/>
        </w:rPr>
        <w:t>贡献</w:t>
      </w:r>
      <w:r>
        <w:rPr>
          <w:rFonts w:hint="default" w:ascii="Times New Roman" w:hAnsi="Times New Roman" w:cs="Times New Roman"/>
          <w:color w:val="0D0D0D"/>
          <w:spacing w:val="2"/>
          <w:sz w:val="28"/>
          <w:szCs w:val="28"/>
          <w:lang w:eastAsia="zh-CN"/>
        </w:rPr>
        <w:t>。</w:t>
      </w:r>
    </w:p>
    <w:p>
      <w:pPr>
        <w:pStyle w:val="2"/>
        <w:spacing w:line="360" w:lineRule="auto"/>
        <w:rPr>
          <w:rFonts w:hint="default" w:ascii="Times New Roman" w:hAnsi="Times New Roman" w:eastAsia="宋体" w:cs="Times New Roman"/>
          <w:color w:val="0D0D0D"/>
          <w:spacing w:val="2"/>
          <w:kern w:val="2"/>
          <w:sz w:val="28"/>
          <w:szCs w:val="28"/>
          <w:lang w:eastAsia="zh-CN" w:bidi="ar-SA"/>
        </w:rPr>
      </w:pPr>
      <w:r>
        <w:rPr>
          <w:rFonts w:hint="default" w:ascii="Times New Roman" w:hAnsi="Times New Roman" w:cs="Times New Roman"/>
          <w:color w:val="0D0D0D"/>
          <w:spacing w:val="2"/>
          <w:sz w:val="28"/>
          <w:szCs w:val="28"/>
          <w:lang w:eastAsia="zh-CN"/>
        </w:rPr>
        <w:t xml:space="preserve">    </w:t>
      </w:r>
      <w:r>
        <w:rPr>
          <w:rFonts w:hint="default" w:ascii="Times New Roman" w:hAnsi="Times New Roman" w:eastAsia="宋体" w:cs="Times New Roman"/>
          <w:color w:val="0D0D0D"/>
          <w:spacing w:val="2"/>
          <w:kern w:val="2"/>
          <w:sz w:val="28"/>
          <w:szCs w:val="28"/>
          <w:lang w:val="en-US" w:eastAsia="zh-Hans" w:bidi="ar-SA"/>
        </w:rPr>
        <w:t>主要完成单位是临沂市中心医院</w:t>
      </w:r>
      <w:r>
        <w:rPr>
          <w:rFonts w:hint="default" w:ascii="Times New Roman" w:hAnsi="Times New Roman" w:eastAsia="宋体" w:cs="Times New Roman"/>
          <w:color w:val="0D0D0D"/>
          <w:spacing w:val="2"/>
          <w:kern w:val="2"/>
          <w:sz w:val="28"/>
          <w:szCs w:val="28"/>
          <w:lang w:eastAsia="zh-Hans" w:bidi="ar-SA"/>
        </w:rPr>
        <w:t>，</w:t>
      </w:r>
      <w:r>
        <w:rPr>
          <w:rFonts w:hint="default" w:ascii="Times New Roman" w:hAnsi="Times New Roman" w:eastAsia="宋体" w:cs="Times New Roman"/>
          <w:color w:val="0D0D0D"/>
          <w:spacing w:val="2"/>
          <w:kern w:val="2"/>
          <w:sz w:val="28"/>
          <w:szCs w:val="28"/>
          <w:lang w:val="en-US" w:eastAsia="zh-Hans" w:bidi="ar-SA"/>
        </w:rPr>
        <w:t>临沂市中心医院胸痛中心的建立显著降低了我周边服务地区胸痛的确诊时间，缩短了STEMI的缺血再灌注治疗时间和住院时间，降低了住院费用。胸痛中心各地各单位依据分级诊疗技术方案、规范标准、操作流程、培训内容，制定分级分层培训计划，确保各级各类医疗机构的医务人员能按照职责分工熟练掌握急性胸痛相关疾病的诊疗方案、分级诊疗方案、救治和转运流程、胸痛高危病人、筛查监控方案、急性胸痛恢复期病人日常管理方案等专业知识，并按照职责分工开展工作。通过加强胸痛中心信息化建设，对120指挥调度中心信息平台和各级医院信息传送端口改造，搭建“胸痛急救地图”云平台。加强院前、院内急救信息一体化建设，120急救中心要对救护车配备GPS定位系统、视频监控系统、远程信息传输设备和必备的急性心肌梗死急救包，统一信息传输接口和标准，尽早具备远程传输心电图、血压、血氧饱和度、呼吸、血糖等生命体征数据至胸痛中心的能力，实现全市信息共享。各胸痛中心要按照统一标准，建立院内信息共享平台，尽早实现远程接收院前心电图等有关数据至胸痛中心的能力，做到未到，信息先到，要完善院内协作机制，对传输的信息数据及时进行分析诊断，协同救治胸痛中心“全市模式”的信息化体系建设不仅对医疗机构诊疗水平有所提高，更对区域医疗急救体系建设起到重要推动作用。</w:t>
      </w:r>
    </w:p>
    <w:p>
      <w:pPr>
        <w:pStyle w:val="2"/>
        <w:rPr>
          <w:rFonts w:hint="default" w:ascii="Times New Roman" w:hAnsi="Times New Roman" w:eastAsia="宋体" w:cs="Times New Roman"/>
          <w:color w:val="0D0D0D"/>
          <w:spacing w:val="2"/>
          <w:kern w:val="2"/>
          <w:sz w:val="28"/>
          <w:szCs w:val="28"/>
          <w:lang w:val="en-US" w:eastAsia="zh-CN" w:bidi="ar-SA"/>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N2QwY2E3YWYzNGQxMmRjOGY4ZTBlZTEwNmJkODQifQ=="/>
  </w:docVars>
  <w:rsids>
    <w:rsidRoot w:val="00000000"/>
    <w:rsid w:val="0CC9374C"/>
    <w:rsid w:val="2F9B71F6"/>
    <w:rsid w:val="61EF6F2E"/>
    <w:rsid w:val="76A01B45"/>
    <w:rsid w:val="79037D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1593</Words>
  <Characters>1624</Characters>
  <Lines>0</Lines>
  <Paragraphs>0</Paragraphs>
  <TotalTime>1</TotalTime>
  <ScaleCrop>false</ScaleCrop>
  <LinksUpToDate>false</LinksUpToDate>
  <CharactersWithSpaces>1641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2022-10-07T18:34:00Z</dcterms:created>
  <dc:creator>Administrator</dc:creator>
  <cp:lastModifiedBy>宛在水中央</cp:lastModifiedBy>
  <dcterms:modified xsi:type="dcterms:W3CDTF">2022-10-11T00:30:18Z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231D1650B4C54E1A94A4FFFA722F9367</vt:lpwstr>
  </property>
</Properties>
</file>